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9D" w:rsidRPr="008C4AD5" w:rsidRDefault="00CB34C3">
      <w:pPr>
        <w:pStyle w:val="1"/>
        <w:widowControl/>
        <w:spacing w:beforeAutospacing="0" w:afterAutospacing="0" w:line="432" w:lineRule="atLeast"/>
        <w:jc w:val="center"/>
        <w:rPr>
          <w:rFonts w:ascii="Times New Roman" w:eastAsia="微软雅黑" w:hAnsi="Times New Roman" w:hint="default"/>
          <w:color w:val="182880"/>
          <w:sz w:val="28"/>
          <w:szCs w:val="26"/>
        </w:rPr>
      </w:pPr>
      <w:r w:rsidRPr="008C4AD5">
        <w:rPr>
          <w:rFonts w:ascii="Times New Roman" w:eastAsia="微软雅黑" w:hAnsi="Times New Roman" w:hint="default"/>
          <w:color w:val="182880"/>
          <w:sz w:val="28"/>
          <w:szCs w:val="26"/>
        </w:rPr>
        <w:t>2021</w:t>
      </w:r>
      <w:r w:rsidRPr="008C4AD5">
        <w:rPr>
          <w:rFonts w:ascii="Times New Roman" w:eastAsia="微软雅黑" w:hAnsi="Times New Roman" w:hint="default"/>
          <w:color w:val="182880"/>
          <w:sz w:val="28"/>
          <w:szCs w:val="26"/>
        </w:rPr>
        <w:t>年度</w:t>
      </w:r>
      <w:r w:rsidR="008C4AD5" w:rsidRPr="008C4AD5">
        <w:rPr>
          <w:rFonts w:ascii="Times New Roman" w:eastAsia="微软雅黑" w:hAnsi="Times New Roman" w:hint="default"/>
          <w:color w:val="182880"/>
          <w:sz w:val="28"/>
          <w:szCs w:val="26"/>
        </w:rPr>
        <w:t>电气学院</w:t>
      </w:r>
      <w:r w:rsidRPr="008C4AD5">
        <w:rPr>
          <w:rFonts w:ascii="Times New Roman" w:eastAsia="微软雅黑" w:hAnsi="Times New Roman" w:hint="default"/>
          <w:color w:val="182880"/>
          <w:sz w:val="28"/>
          <w:szCs w:val="26"/>
        </w:rPr>
        <w:t>各类课程建设、教研教改等项目通过结题验收</w:t>
      </w:r>
    </w:p>
    <w:p w:rsidR="001F2A9D" w:rsidRDefault="00CB34C3">
      <w:pPr>
        <w:pStyle w:val="a3"/>
        <w:widowControl/>
        <w:spacing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vanish/>
          <w:lang w:bidi="ar"/>
        </w:rPr>
        <w:t xml:space="preserve">300 </w:t>
      </w:r>
    </w:p>
    <w:p w:rsidR="001F2A9D" w:rsidRPr="008C4AD5" w:rsidRDefault="00CB34C3" w:rsidP="008C4AD5">
      <w:pPr>
        <w:widowControl/>
        <w:adjustRightInd w:val="0"/>
        <w:spacing w:before="120"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根据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2021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年度各类校级课程建设、教研教改等各类项目结题验收通知的要</w:t>
      </w:r>
      <w:bookmarkStart w:id="0" w:name="_GoBack"/>
      <w:bookmarkEnd w:id="0"/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求，学校组织开展了相关项目的结题验收工作。经专家评审、课程建设委员会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2022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年第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1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次会议审议，同意</w:t>
      </w:r>
      <w:r w:rsidR="008C4AD5"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电气学院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以下各类课程建设、教研教改等项目通过结题验收。</w:t>
      </w:r>
    </w:p>
    <w:p w:rsidR="001F2A9D" w:rsidRPr="008C4AD5" w:rsidRDefault="00CB34C3" w:rsidP="008C4AD5">
      <w:pPr>
        <w:widowControl/>
        <w:spacing w:before="120"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8C4AD5">
        <w:rPr>
          <w:rFonts w:ascii="宋体" w:eastAsia="宋体" w:hAnsi="宋体" w:cs="Times New Roman"/>
          <w:kern w:val="0"/>
          <w:sz w:val="24"/>
          <w:lang w:bidi="ar"/>
        </w:rPr>
        <w:t>一、校级示范性全英语课程</w:t>
      </w:r>
    </w:p>
    <w:tbl>
      <w:tblPr>
        <w:tblW w:w="8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992"/>
        <w:gridCol w:w="1276"/>
        <w:gridCol w:w="3438"/>
        <w:gridCol w:w="956"/>
        <w:gridCol w:w="881"/>
      </w:tblGrid>
      <w:tr w:rsidR="001F2A9D" w:rsidRPr="008C4AD5" w:rsidTr="008C4AD5">
        <w:trPr>
          <w:trHeight w:val="409"/>
          <w:jc w:val="center"/>
        </w:trPr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立项</w:t>
            </w:r>
          </w:p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3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验收结果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6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2019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PLC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原理及应用</w:t>
            </w:r>
          </w:p>
          <w:p w:rsidR="001F2A9D" w:rsidRPr="008C4AD5" w:rsidRDefault="008C4AD5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 xml:space="preserve">(Principles and </w:t>
            </w:r>
            <w:r w:rsidR="00CB34C3"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 xml:space="preserve">Application of the Programmable </w:t>
            </w:r>
            <w:r w:rsidR="00CB34C3"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Logic Controller)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胡鹏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6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2018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DSP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原理及应用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(DSP principle and applications)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杨玉珍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</w:tbl>
    <w:p w:rsidR="001F2A9D" w:rsidRPr="008C4AD5" w:rsidRDefault="00CB34C3" w:rsidP="008C4AD5">
      <w:pPr>
        <w:widowControl/>
        <w:tabs>
          <w:tab w:val="left" w:pos="5130"/>
        </w:tabs>
        <w:spacing w:before="120"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8C4AD5">
        <w:rPr>
          <w:rFonts w:ascii="宋体" w:eastAsia="宋体" w:hAnsi="宋体" w:cs="Times New Roman"/>
          <w:kern w:val="0"/>
          <w:sz w:val="24"/>
          <w:lang w:bidi="ar"/>
        </w:rPr>
        <w:t>二、校级重点课程</w:t>
      </w:r>
      <w:r w:rsidR="008C4AD5">
        <w:rPr>
          <w:rFonts w:ascii="宋体" w:eastAsia="宋体" w:hAnsi="宋体" w:cs="Times New Roman"/>
          <w:kern w:val="0"/>
          <w:sz w:val="24"/>
          <w:lang w:bidi="ar"/>
        </w:rPr>
        <w:tab/>
      </w:r>
    </w:p>
    <w:tbl>
      <w:tblPr>
        <w:tblW w:w="80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9"/>
        <w:gridCol w:w="1134"/>
        <w:gridCol w:w="1241"/>
        <w:gridCol w:w="2712"/>
        <w:gridCol w:w="1284"/>
        <w:gridCol w:w="972"/>
      </w:tblGrid>
      <w:tr w:rsidR="001F2A9D" w:rsidRPr="008C4AD5" w:rsidTr="008C4AD5">
        <w:trPr>
          <w:trHeight w:val="409"/>
          <w:jc w:val="center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立项时间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27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验收结果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2019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单片机综合应用设计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高桂革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2019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工程电磁场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王爱元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2019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高电压与绝缘技术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任晓明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2019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风力发电原理与应用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谢源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532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2017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传热学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 w:rsidP="008C4A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祁永庆</w:t>
            </w:r>
          </w:p>
          <w:p w:rsidR="001F2A9D" w:rsidRPr="008C4AD5" w:rsidRDefault="00CB34C3" w:rsidP="008C4A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（</w:t>
            </w:r>
            <w:proofErr w:type="gramStart"/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雍</w:t>
            </w:r>
            <w:proofErr w:type="gramEnd"/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青青）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2016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新能源发电工程及应用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D5" w:rsidRDefault="00CB34C3" w:rsidP="008C4AD5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曹喜民</w:t>
            </w:r>
          </w:p>
          <w:p w:rsidR="001F2A9D" w:rsidRPr="008C4AD5" w:rsidRDefault="00CB34C3" w:rsidP="008C4AD5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（朱红英）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</w:tbl>
    <w:p w:rsidR="001F2A9D" w:rsidRPr="008C4AD5" w:rsidRDefault="00CB34C3" w:rsidP="008C4AD5">
      <w:pPr>
        <w:widowControl/>
        <w:spacing w:before="120"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8C4AD5">
        <w:rPr>
          <w:rFonts w:ascii="宋体" w:eastAsia="宋体" w:hAnsi="宋体" w:cs="Times New Roman"/>
          <w:kern w:val="0"/>
          <w:sz w:val="24"/>
          <w:lang w:bidi="ar"/>
        </w:rPr>
        <w:t>三、校级线上线下混合式一流课程培育项目</w:t>
      </w:r>
    </w:p>
    <w:tbl>
      <w:tblPr>
        <w:tblW w:w="7989" w:type="dxa"/>
        <w:jc w:val="center"/>
        <w:tblInd w:w="-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901"/>
        <w:gridCol w:w="1418"/>
        <w:gridCol w:w="1417"/>
        <w:gridCol w:w="1985"/>
        <w:gridCol w:w="1056"/>
        <w:gridCol w:w="1212"/>
      </w:tblGrid>
      <w:tr w:rsidR="001F2A9D" w:rsidRPr="008C4AD5" w:rsidTr="008C4AD5">
        <w:trPr>
          <w:trHeight w:val="409"/>
          <w:jc w:val="center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立项时间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验收结果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2020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电力电子技术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kern w:val="0"/>
                <w:sz w:val="24"/>
                <w:lang w:bidi="ar"/>
              </w:rPr>
              <w:t>蒋赢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2020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风力发电并网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kern w:val="0"/>
                <w:sz w:val="24"/>
                <w:lang w:bidi="ar"/>
              </w:rPr>
              <w:t>曹喜民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2020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现代控制理论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kern w:val="0"/>
                <w:sz w:val="24"/>
                <w:lang w:bidi="ar"/>
              </w:rPr>
              <w:t>刘永慧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</w:tbl>
    <w:p w:rsidR="001F2A9D" w:rsidRDefault="00CB34C3">
      <w:pPr>
        <w:widowControl/>
        <w:spacing w:before="120" w:line="36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 </w:t>
      </w:r>
    </w:p>
    <w:p w:rsidR="001F2A9D" w:rsidRDefault="00CB34C3">
      <w:pPr>
        <w:widowControl/>
        <w:spacing w:before="120" w:line="36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lastRenderedPageBreak/>
        <w:t> </w:t>
      </w: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四、校级教研教改项目</w:t>
      </w:r>
    </w:p>
    <w:tbl>
      <w:tblPr>
        <w:tblW w:w="77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78"/>
        <w:gridCol w:w="984"/>
        <w:gridCol w:w="1212"/>
        <w:gridCol w:w="2859"/>
        <w:gridCol w:w="915"/>
        <w:gridCol w:w="1065"/>
      </w:tblGrid>
      <w:tr w:rsidR="001F2A9D">
        <w:trPr>
          <w:trHeight w:val="409"/>
          <w:jc w:val="center"/>
        </w:trPr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立项时间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所在学院</w:t>
            </w:r>
          </w:p>
        </w:tc>
        <w:tc>
          <w:tcPr>
            <w:tcW w:w="28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验收结果</w:t>
            </w:r>
          </w:p>
        </w:tc>
      </w:tr>
      <w:tr w:rsidR="001F2A9D">
        <w:trPr>
          <w:trHeight w:val="325"/>
          <w:jc w:val="center"/>
        </w:trPr>
        <w:tc>
          <w:tcPr>
            <w:tcW w:w="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产教融合的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“EPLAN”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虚拟实验班人才培养制度改革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1F2A9D">
        <w:trPr>
          <w:trHeight w:val="325"/>
          <w:jc w:val="center"/>
        </w:trPr>
        <w:tc>
          <w:tcPr>
            <w:tcW w:w="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《过程控制工程》课程线上线下混合教学方法研究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李建国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</w:tbl>
    <w:p w:rsidR="001F2A9D" w:rsidRDefault="00CB34C3">
      <w:pPr>
        <w:widowControl/>
        <w:spacing w:before="120" w:line="36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五、</w:t>
      </w: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“</w:t>
      </w: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课程思政</w:t>
      </w: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”</w:t>
      </w: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教育教学改革建设项目</w:t>
      </w:r>
    </w:p>
    <w:tbl>
      <w:tblPr>
        <w:tblW w:w="7697" w:type="dxa"/>
        <w:jc w:val="center"/>
        <w:tblInd w:w="-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1"/>
        <w:gridCol w:w="1134"/>
        <w:gridCol w:w="1369"/>
        <w:gridCol w:w="2114"/>
        <w:gridCol w:w="1140"/>
        <w:gridCol w:w="1189"/>
      </w:tblGrid>
      <w:tr w:rsidR="001F2A9D" w:rsidTr="008C4AD5">
        <w:trPr>
          <w:trHeight w:val="409"/>
          <w:jc w:val="center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立项时间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所在学院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验收结果</w:t>
            </w:r>
          </w:p>
        </w:tc>
      </w:tr>
      <w:tr w:rsidR="001F2A9D" w:rsidTr="008C4AD5">
        <w:trPr>
          <w:trHeight w:val="409"/>
          <w:jc w:val="center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电力系统基础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王丛佼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</w:tbl>
    <w:p w:rsidR="001F2A9D" w:rsidRDefault="001F2A9D" w:rsidP="008C4AD5">
      <w:pPr>
        <w:widowControl/>
        <w:adjustRightInd w:val="0"/>
        <w:spacing w:before="120"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sectPr w:rsidR="001F2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C3" w:rsidRDefault="00CB34C3" w:rsidP="008C4AD5">
      <w:r>
        <w:separator/>
      </w:r>
    </w:p>
  </w:endnote>
  <w:endnote w:type="continuationSeparator" w:id="0">
    <w:p w:rsidR="00CB34C3" w:rsidRDefault="00CB34C3" w:rsidP="008C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C3" w:rsidRDefault="00CB34C3" w:rsidP="008C4AD5">
      <w:r>
        <w:separator/>
      </w:r>
    </w:p>
  </w:footnote>
  <w:footnote w:type="continuationSeparator" w:id="0">
    <w:p w:rsidR="00CB34C3" w:rsidRDefault="00CB34C3" w:rsidP="008C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NWFmNDU5NTM0ODFhNjhmNDlhODdmODcwODk0YTIifQ=="/>
  </w:docVars>
  <w:rsids>
    <w:rsidRoot w:val="001F2A9D"/>
    <w:rsid w:val="001F2A9D"/>
    <w:rsid w:val="008C4AD5"/>
    <w:rsid w:val="00CB34C3"/>
    <w:rsid w:val="186E027F"/>
    <w:rsid w:val="1A712622"/>
    <w:rsid w:val="2DDC4006"/>
    <w:rsid w:val="5F890737"/>
    <w:rsid w:val="672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21" w:lineRule="atLeast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rPr>
      <w:color w:val="3B3B3B"/>
      <w:u w:val="none"/>
    </w:rPr>
  </w:style>
  <w:style w:type="character" w:styleId="a6">
    <w:name w:val="Emphasis"/>
    <w:basedOn w:val="a0"/>
    <w:qFormat/>
    <w:rPr>
      <w:b/>
      <w:bCs/>
    </w:rPr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7">
    <w:name w:val="Hyperlink"/>
    <w:basedOn w:val="a0"/>
    <w:rPr>
      <w:color w:val="3B3B3B"/>
      <w:u w:val="none"/>
    </w:rPr>
  </w:style>
  <w:style w:type="character" w:styleId="HTML1">
    <w:name w:val="HTML Code"/>
    <w:basedOn w:val="a0"/>
    <w:rPr>
      <w:rFonts w:ascii="Courier New" w:hAnsi="Courier New"/>
      <w:color w:val="8B0000"/>
      <w:sz w:val="20"/>
      <w:u w:val="none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rPr>
      <w:rFonts w:ascii="Courier New" w:hAnsi="Courier New"/>
      <w:sz w:val="20"/>
    </w:rPr>
  </w:style>
  <w:style w:type="character" w:styleId="HTML4">
    <w:name w:val="HTML Sample"/>
    <w:basedOn w:val="a0"/>
    <w:rPr>
      <w:rFonts w:ascii="Courier New" w:hAnsi="Courier New"/>
    </w:rPr>
  </w:style>
  <w:style w:type="character" w:customStyle="1" w:styleId="newsmeta">
    <w:name w:val="news_meta"/>
    <w:basedOn w:val="a0"/>
    <w:rPr>
      <w:color w:val="454545"/>
      <w:sz w:val="19"/>
      <w:szCs w:val="19"/>
    </w:rPr>
  </w:style>
  <w:style w:type="character" w:customStyle="1" w:styleId="pubdate-month">
    <w:name w:val="pubdate-month"/>
    <w:basedOn w:val="a0"/>
    <w:rPr>
      <w:color w:val="FFFFFF"/>
      <w:sz w:val="19"/>
      <w:szCs w:val="19"/>
      <w:shd w:val="clear" w:color="auto" w:fill="CC0000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paragraph" w:customStyle="1" w:styleId="artimetas">
    <w:name w:val="arti_metas"/>
    <w:basedOn w:val="a"/>
    <w:pPr>
      <w:jc w:val="center"/>
    </w:pPr>
    <w:rPr>
      <w:rFonts w:cs="Times New Roman"/>
      <w:kern w:val="0"/>
    </w:rPr>
  </w:style>
  <w:style w:type="character" w:customStyle="1" w:styleId="column-name18">
    <w:name w:val="column-name18"/>
    <w:basedOn w:val="a0"/>
    <w:rPr>
      <w:color w:val="0F429B"/>
    </w:rPr>
  </w:style>
  <w:style w:type="character" w:customStyle="1" w:styleId="newstitle12">
    <w:name w:val="news_title12"/>
    <w:basedOn w:val="a0"/>
    <w:rPr>
      <w:color w:val="454545"/>
      <w:sz w:val="19"/>
      <w:szCs w:val="19"/>
    </w:rPr>
  </w:style>
  <w:style w:type="character" w:customStyle="1" w:styleId="wpvisitcount1">
    <w:name w:val="wp_visitcount1"/>
    <w:basedOn w:val="a0"/>
    <w:rPr>
      <w:vanish/>
    </w:rPr>
  </w:style>
  <w:style w:type="character" w:customStyle="1" w:styleId="newstitle11">
    <w:name w:val="news_title11"/>
    <w:basedOn w:val="a0"/>
    <w:qFormat/>
    <w:rPr>
      <w:color w:val="454545"/>
      <w:sz w:val="19"/>
      <w:szCs w:val="19"/>
    </w:rPr>
  </w:style>
  <w:style w:type="paragraph" w:styleId="a8">
    <w:name w:val="header"/>
    <w:basedOn w:val="a"/>
    <w:link w:val="Char"/>
    <w:rsid w:val="008C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C4A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8C4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8C4A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d'd'f</cp:lastModifiedBy>
  <cp:revision>2</cp:revision>
  <dcterms:created xsi:type="dcterms:W3CDTF">2022-06-17T05:04:00Z</dcterms:created>
  <dcterms:modified xsi:type="dcterms:W3CDTF">2022-06-17T05:04:00Z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CC62EEA2C8BB42B8B8CCC0F2B8FB5747</vt:lpwstr>
  </property>
</Properties>
</file>